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33" w:rsidRDefault="00EA1A33">
      <w:pPr>
        <w:pStyle w:val="Heading2"/>
        <w:widowControl/>
        <w:pBdr>
          <w:bottom w:val="single" w:sz="6" w:space="11" w:color="DCDCDC"/>
        </w:pBdr>
        <w:spacing w:before="300" w:beforeAutospacing="0" w:afterAutospacing="0"/>
        <w:jc w:val="center"/>
        <w:rPr>
          <w:color w:val="666666"/>
          <w:sz w:val="37"/>
          <w:szCs w:val="37"/>
        </w:rPr>
      </w:pPr>
      <w:r>
        <w:rPr>
          <w:rFonts w:hint="eastAsia"/>
          <w:color w:val="666666"/>
          <w:sz w:val="37"/>
          <w:szCs w:val="37"/>
          <w:shd w:val="clear" w:color="auto" w:fill="FFFFFF"/>
        </w:rPr>
        <w:t>美术与设计学院获批</w:t>
      </w:r>
      <w:r>
        <w:rPr>
          <w:color w:val="666666"/>
          <w:sz w:val="37"/>
          <w:szCs w:val="37"/>
          <w:shd w:val="clear" w:color="auto" w:fill="FFFFFF"/>
        </w:rPr>
        <w:t>2020</w:t>
      </w:r>
      <w:r>
        <w:rPr>
          <w:rFonts w:hint="eastAsia"/>
          <w:color w:val="666666"/>
          <w:sz w:val="37"/>
          <w:szCs w:val="37"/>
          <w:shd w:val="clear" w:color="auto" w:fill="FFFFFF"/>
        </w:rPr>
        <w:t>年山东省中华优秀传统文化传承基地</w:t>
      </w:r>
    </w:p>
    <w:p w:rsidR="00EA1A33" w:rsidRDefault="00EA1A33">
      <w:pPr>
        <w:pStyle w:val="NormalWeb"/>
        <w:widowControl/>
        <w:spacing w:beforeAutospacing="0" w:after="226" w:afterAutospacing="0" w:line="375" w:lineRule="atLeast"/>
        <w:ind w:firstLine="540"/>
        <w:rPr>
          <w:rFonts w:ascii="微软雅黑" w:eastAsia="微软雅黑" w:hAnsi="微软雅黑" w:cs="微软雅黑"/>
          <w:color w:val="323232"/>
          <w:sz w:val="27"/>
          <w:szCs w:val="27"/>
          <w:shd w:val="clear" w:color="auto" w:fill="FFFFFF"/>
        </w:rPr>
      </w:pPr>
      <w:r>
        <w:rPr>
          <w:rFonts w:ascii="微软雅黑" w:eastAsia="微软雅黑" w:hAnsi="微软雅黑" w:cs="微软雅黑" w:hint="eastAsia"/>
          <w:color w:val="323232"/>
          <w:sz w:val="27"/>
          <w:szCs w:val="27"/>
          <w:shd w:val="clear" w:color="auto" w:fill="FFFFFF"/>
        </w:rPr>
        <w:t>近日，《山东省教育厅关于公布</w:t>
      </w:r>
      <w:r>
        <w:rPr>
          <w:rFonts w:ascii="微软雅黑" w:eastAsia="微软雅黑" w:hAnsi="微软雅黑" w:cs="微软雅黑"/>
          <w:color w:val="323232"/>
          <w:sz w:val="27"/>
          <w:szCs w:val="27"/>
          <w:shd w:val="clear" w:color="auto" w:fill="FFFFFF"/>
        </w:rPr>
        <w:t>2020</w:t>
      </w:r>
      <w:r>
        <w:rPr>
          <w:rFonts w:ascii="微软雅黑" w:eastAsia="微软雅黑" w:hAnsi="微软雅黑" w:cs="微软雅黑" w:hint="eastAsia"/>
          <w:color w:val="323232"/>
          <w:sz w:val="27"/>
          <w:szCs w:val="27"/>
          <w:shd w:val="clear" w:color="auto" w:fill="FFFFFF"/>
        </w:rPr>
        <w:t>年山东省中华优秀传统文化传承基地名单的通知》</w:t>
      </w:r>
      <w:r>
        <w:rPr>
          <w:rFonts w:ascii="微软雅黑" w:eastAsia="微软雅黑" w:hAnsi="微软雅黑" w:cs="微软雅黑"/>
          <w:color w:val="323232"/>
          <w:sz w:val="27"/>
          <w:szCs w:val="27"/>
          <w:shd w:val="clear" w:color="auto" w:fill="FFFFFF"/>
        </w:rPr>
        <w:t>(</w:t>
      </w:r>
      <w:r>
        <w:rPr>
          <w:rFonts w:ascii="微软雅黑" w:eastAsia="微软雅黑" w:hAnsi="微软雅黑" w:cs="微软雅黑" w:hint="eastAsia"/>
          <w:color w:val="323232"/>
          <w:sz w:val="27"/>
          <w:szCs w:val="27"/>
          <w:shd w:val="clear" w:color="auto" w:fill="FFFFFF"/>
        </w:rPr>
        <w:t>鲁教体函</w:t>
      </w:r>
      <w:r>
        <w:rPr>
          <w:rFonts w:ascii="微软雅黑" w:eastAsia="微软雅黑" w:hAnsi="微软雅黑" w:cs="微软雅黑"/>
          <w:color w:val="323232"/>
          <w:sz w:val="27"/>
          <w:szCs w:val="27"/>
          <w:shd w:val="clear" w:color="auto" w:fill="FFFFFF"/>
        </w:rPr>
        <w:t>[2020]14</w:t>
      </w:r>
      <w:r>
        <w:rPr>
          <w:rFonts w:ascii="微软雅黑" w:eastAsia="微软雅黑" w:hAnsi="微软雅黑" w:cs="微软雅黑" w:hint="eastAsia"/>
          <w:color w:val="323232"/>
          <w:sz w:val="27"/>
          <w:szCs w:val="27"/>
          <w:shd w:val="clear" w:color="auto" w:fill="FFFFFF"/>
        </w:rPr>
        <w:t>号</w:t>
      </w:r>
      <w:r>
        <w:rPr>
          <w:rFonts w:ascii="微软雅黑" w:eastAsia="微软雅黑" w:hAnsi="微软雅黑" w:cs="微软雅黑"/>
          <w:color w:val="323232"/>
          <w:sz w:val="27"/>
          <w:szCs w:val="27"/>
          <w:shd w:val="clear" w:color="auto" w:fill="FFFFFF"/>
        </w:rPr>
        <w:t>)</w:t>
      </w:r>
      <w:r>
        <w:rPr>
          <w:rFonts w:ascii="微软雅黑" w:eastAsia="微软雅黑" w:hAnsi="微软雅黑" w:cs="微软雅黑" w:hint="eastAsia"/>
          <w:color w:val="323232"/>
          <w:sz w:val="27"/>
          <w:szCs w:val="27"/>
          <w:shd w:val="clear" w:color="auto" w:fill="FFFFFF"/>
        </w:rPr>
        <w:t>发布，共遴选出</w:t>
      </w:r>
      <w:r>
        <w:rPr>
          <w:rFonts w:ascii="微软雅黑" w:eastAsia="微软雅黑" w:hAnsi="微软雅黑" w:cs="微软雅黑"/>
          <w:color w:val="323232"/>
          <w:sz w:val="27"/>
          <w:szCs w:val="27"/>
          <w:shd w:val="clear" w:color="auto" w:fill="FFFFFF"/>
        </w:rPr>
        <w:t>16</w:t>
      </w:r>
      <w:r>
        <w:rPr>
          <w:rFonts w:ascii="微软雅黑" w:eastAsia="微软雅黑" w:hAnsi="微软雅黑" w:cs="微软雅黑" w:hint="eastAsia"/>
          <w:color w:val="323232"/>
          <w:sz w:val="27"/>
          <w:szCs w:val="27"/>
          <w:shd w:val="clear" w:color="auto" w:fill="FFFFFF"/>
        </w:rPr>
        <w:t>个山东省中华优秀传统文化传承基地。其中，依托美术与设计学院申报的“东昌府木版年画”项目成功入选，这是学院继山东省“民间美术资源保护与研发文化科技重点实验室”后近两年获批的又一省级教学实践平台。</w:t>
      </w:r>
    </w:p>
    <w:p w:rsidR="00EA1A33" w:rsidRDefault="00EA1A33">
      <w:pPr>
        <w:pStyle w:val="NormalWeb"/>
        <w:widowControl/>
        <w:spacing w:beforeAutospacing="0" w:after="226" w:afterAutospacing="0" w:line="375" w:lineRule="atLeast"/>
        <w:ind w:firstLine="540"/>
        <w:rPr>
          <w:rFonts w:ascii="微软雅黑" w:eastAsia="微软雅黑" w:hAnsi="微软雅黑" w:cs="微软雅黑"/>
          <w:color w:val="323232"/>
          <w:sz w:val="27"/>
          <w:szCs w:val="27"/>
          <w:shd w:val="clear" w:color="auto" w:fill="FFFFFF"/>
        </w:rPr>
      </w:pPr>
      <w:r>
        <w:rPr>
          <w:rFonts w:ascii="微软雅黑" w:eastAsia="微软雅黑" w:hAnsi="微软雅黑" w:cs="微软雅黑" w:hint="eastAsia"/>
          <w:color w:val="323232"/>
          <w:sz w:val="27"/>
          <w:szCs w:val="27"/>
          <w:shd w:val="clear" w:color="auto" w:fill="FFFFFF"/>
        </w:rPr>
        <w:t>多年来，学校高度重视中华优秀传统文化传承基地建设工作，坚持以文化人，以美育人，充分发挥高校在推进中华优秀传统文化传承创新中的作用，先后在校内建立民俗馆、民俗研究所，</w:t>
      </w:r>
      <w:r>
        <w:rPr>
          <w:rFonts w:ascii="微软雅黑" w:eastAsia="微软雅黑" w:hAnsi="微软雅黑" w:cs="微软雅黑"/>
          <w:color w:val="323232"/>
          <w:sz w:val="27"/>
          <w:szCs w:val="27"/>
          <w:shd w:val="clear" w:color="auto" w:fill="FFFFFF"/>
        </w:rPr>
        <w:t>2011</w:t>
      </w:r>
      <w:r>
        <w:rPr>
          <w:rFonts w:ascii="微软雅黑" w:eastAsia="微软雅黑" w:hAnsi="微软雅黑" w:cs="微软雅黑" w:hint="eastAsia"/>
          <w:color w:val="323232"/>
          <w:sz w:val="27"/>
          <w:szCs w:val="27"/>
          <w:shd w:val="clear" w:color="auto" w:fill="FFFFFF"/>
        </w:rPr>
        <w:t>年成立了聊城大学“东昌府木版年画保护与传承基地”。美术与设计学院积极响应学校有关要求，充分发挥自身专业特色，切实开展了系列工作，为东昌府木版年画的教育普及、保护传承、创新发展和传播交流做出了重要贡献。</w:t>
      </w:r>
    </w:p>
    <w:p w:rsidR="00EA1A33" w:rsidRDefault="00EA1A33">
      <w:pPr>
        <w:pStyle w:val="NormalWeb"/>
        <w:widowControl/>
        <w:spacing w:beforeAutospacing="0" w:after="226" w:afterAutospacing="0" w:line="375" w:lineRule="atLeast"/>
        <w:ind w:firstLine="540"/>
        <w:rPr>
          <w:color w:val="323232"/>
        </w:rPr>
      </w:pPr>
      <w:r>
        <w:rPr>
          <w:rFonts w:ascii="微软雅黑" w:eastAsia="微软雅黑" w:hAnsi="微软雅黑" w:cs="微软雅黑" w:hint="eastAsia"/>
          <w:color w:val="323232"/>
          <w:sz w:val="27"/>
          <w:szCs w:val="27"/>
          <w:shd w:val="clear" w:color="auto" w:fill="FFFFFF"/>
        </w:rPr>
        <w:t>东昌府木版年画是国家级非物质文化遗产项目，是山东木版年画的重要组成部分，是山东西部木版年画的系统集成者。学院自上世纪九十年代初，就积极投入到东昌府木版年画的自觉保护与传承中，同时在校外相继建立了东昌府木版年画博物馆等五处以老版收藏保护、新版研发刻制、传统技艺与文化传承、品牌形象与产业发展为特色的传承实践基地。通过构建具有地域民间文化特色的通识课程选修模块，基地累积为</w:t>
      </w:r>
      <w:r>
        <w:rPr>
          <w:rFonts w:ascii="微软雅黑" w:eastAsia="微软雅黑" w:hAnsi="微软雅黑" w:cs="微软雅黑"/>
          <w:color w:val="323232"/>
          <w:sz w:val="27"/>
          <w:szCs w:val="27"/>
          <w:shd w:val="clear" w:color="auto" w:fill="FFFFFF"/>
        </w:rPr>
        <w:t>3000</w:t>
      </w:r>
      <w:r>
        <w:rPr>
          <w:rFonts w:ascii="微软雅黑" w:eastAsia="微软雅黑" w:hAnsi="微软雅黑" w:cs="微软雅黑" w:hint="eastAsia"/>
          <w:color w:val="323232"/>
          <w:sz w:val="27"/>
          <w:szCs w:val="27"/>
          <w:shd w:val="clear" w:color="auto" w:fill="FFFFFF"/>
        </w:rPr>
        <w:t>余名本科生、研究生开设了东昌府木版年画通识教育课程，发挥了传承中华优秀传统文化的积极作用。</w:t>
      </w:r>
    </w:p>
    <w:p w:rsidR="00EA1A33" w:rsidRDefault="00EA1A33">
      <w:pPr>
        <w:pStyle w:val="NormalWeb"/>
        <w:widowControl/>
        <w:spacing w:beforeAutospacing="0" w:after="226" w:afterAutospacing="0" w:line="375" w:lineRule="atLeast"/>
        <w:jc w:val="center"/>
        <w:rPr>
          <w:color w:val="323232"/>
        </w:rPr>
      </w:pPr>
      <w:r>
        <w:rPr>
          <w:rFonts w:ascii="微软雅黑" w:eastAsia="微软雅黑" w:hAnsi="微软雅黑" w:cs="微软雅黑" w:hint="eastAsia"/>
          <w:color w:val="323232"/>
          <w:sz w:val="27"/>
          <w:szCs w:val="27"/>
          <w:shd w:val="clear" w:color="auto" w:fill="FFFFFF"/>
        </w:rPr>
        <w:t xml:space="preserve">　　</w:t>
      </w:r>
      <w:r w:rsidRPr="00EA14FC">
        <w:rPr>
          <w:rFonts w:ascii="微软雅黑" w:eastAsia="微软雅黑" w:hAnsi="微软雅黑" w:cs="微软雅黑"/>
          <w:noProof/>
          <w:color w:val="323232"/>
          <w:sz w:val="27"/>
          <w:szCs w:val="27"/>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256" style="width:408.75pt;height:272.25pt;visibility:visible" o:bordertopcolor="blue" o:borderleftcolor="blue" o:borderbottomcolor="blue" o:borderrightcolor="blue">
            <v:imagedata r:id="rId6" o:title=""/>
            <w10:bordertop type="single" width="6"/>
            <w10:borderleft type="single" width="6"/>
            <w10:borderbottom type="single" width="6"/>
            <w10:borderright type="single" width="6"/>
          </v:shape>
        </w:pict>
      </w:r>
    </w:p>
    <w:p w:rsidR="00EA1A33" w:rsidRDefault="00EA1A33">
      <w:pPr>
        <w:pStyle w:val="NormalWeb"/>
        <w:widowControl/>
        <w:spacing w:beforeAutospacing="0" w:after="226" w:afterAutospacing="0" w:line="375" w:lineRule="atLeast"/>
        <w:jc w:val="center"/>
        <w:rPr>
          <w:color w:val="323232"/>
        </w:rPr>
      </w:pPr>
      <w:r>
        <w:rPr>
          <w:rFonts w:ascii="微软雅黑" w:eastAsia="微软雅黑" w:hAnsi="微软雅黑" w:cs="微软雅黑" w:hint="eastAsia"/>
          <w:color w:val="323232"/>
          <w:sz w:val="27"/>
          <w:szCs w:val="27"/>
          <w:shd w:val="clear" w:color="auto" w:fill="FFFFFF"/>
        </w:rPr>
        <w:t xml:space="preserve">　　</w:t>
      </w:r>
      <w:r w:rsidRPr="00EA14FC">
        <w:rPr>
          <w:rFonts w:ascii="微软雅黑" w:eastAsia="微软雅黑" w:hAnsi="微软雅黑" w:cs="微软雅黑"/>
          <w:noProof/>
          <w:color w:val="323232"/>
          <w:sz w:val="27"/>
          <w:szCs w:val="27"/>
          <w:shd w:val="clear" w:color="auto" w:fill="FFFFFF"/>
        </w:rPr>
        <w:pict>
          <v:shape id="图片 2" o:spid="_x0000_i1026" type="#_x0000_t75" alt="IMG_257" style="width:402.75pt;height:270pt;visibility:visible" o:bordertopcolor="blue" o:borderleftcolor="blue" o:borderbottomcolor="blue" o:borderrightcolor="blue">
            <v:imagedata r:id="rId7" o:title=""/>
            <w10:bordertop type="single" width="6"/>
            <w10:borderleft type="single" width="6"/>
            <w10:borderbottom type="single" width="6"/>
            <w10:borderright type="single" width="6"/>
          </v:shape>
        </w:pict>
      </w:r>
    </w:p>
    <w:p w:rsidR="00EA1A33" w:rsidRDefault="00EA1A33">
      <w:pPr>
        <w:pStyle w:val="NormalWeb"/>
        <w:widowControl/>
        <w:spacing w:beforeAutospacing="0" w:after="226" w:afterAutospacing="0" w:line="375" w:lineRule="atLeast"/>
        <w:rPr>
          <w:color w:val="323232"/>
        </w:rPr>
      </w:pPr>
      <w:r>
        <w:rPr>
          <w:noProof/>
        </w:rPr>
        <w:pict>
          <v:shape id="图片 2" o:spid="_x0000_s1026" type="#_x0000_t75" alt="约旦、韩国、日本留学生学习木板年画的制作" style="position:absolute;margin-left:-2.4pt;margin-top:21.7pt;width:411.95pt;height:250.75pt;z-index:251658240;visibility:visible" stroked="t" strokecolor="blue">
            <v:imagedata r:id="rId8" o:title="" cropbottom="3699f"/>
            <w10:wrap type="topAndBottom"/>
          </v:shape>
        </w:pict>
      </w:r>
      <w:r>
        <w:rPr>
          <w:rFonts w:ascii="微软雅黑" w:eastAsia="微软雅黑" w:hAnsi="微软雅黑" w:cs="微软雅黑" w:hint="eastAsia"/>
          <w:color w:val="323232"/>
          <w:sz w:val="27"/>
          <w:szCs w:val="27"/>
          <w:shd w:val="clear" w:color="auto" w:fill="FFFFFF"/>
        </w:rPr>
        <w:t xml:space="preserve">　　此次成功获批是对我校多年来在校园文化建设方面的充分认可，更是对美术与设计学院在美育、文化传承创新工作所取得的成绩的充分认可。未来三年，学院将根据基地建设的具体要求和学校的相关指导要求，在课程建设、科学研究、社团和工作坊建设、辐射带动和展示交流等方面进一步完善与提高，不断充实内涵建设，更好发挥基地的文化育人功能，切实推进中华优秀传统文化的传承发展。</w:t>
      </w:r>
    </w:p>
    <w:p w:rsidR="00EA1A33" w:rsidRDefault="00EA1A33">
      <w:pPr>
        <w:pStyle w:val="NormalWeb"/>
        <w:widowControl/>
        <w:spacing w:beforeAutospacing="0" w:after="226" w:afterAutospacing="0" w:line="375" w:lineRule="atLeast"/>
        <w:rPr>
          <w:color w:val="323232"/>
        </w:rPr>
      </w:pPr>
      <w:r>
        <w:rPr>
          <w:rFonts w:ascii="微软雅黑" w:eastAsia="微软雅黑" w:hAnsi="微软雅黑" w:cs="微软雅黑" w:hint="eastAsia"/>
          <w:color w:val="323232"/>
          <w:sz w:val="27"/>
          <w:szCs w:val="27"/>
          <w:shd w:val="clear" w:color="auto" w:fill="FFFFFF"/>
        </w:rPr>
        <w:t xml:space="preserve">　</w:t>
      </w:r>
    </w:p>
    <w:p w:rsidR="00EA1A33" w:rsidRDefault="00EA1A33"/>
    <w:sectPr w:rsidR="00EA1A33" w:rsidSect="003E729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A33" w:rsidRDefault="00EA1A33">
      <w:r>
        <w:separator/>
      </w:r>
    </w:p>
  </w:endnote>
  <w:endnote w:type="continuationSeparator" w:id="0">
    <w:p w:rsidR="00EA1A33" w:rsidRDefault="00EA1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A33" w:rsidRDefault="00EA1A33">
      <w:r>
        <w:separator/>
      </w:r>
    </w:p>
  </w:footnote>
  <w:footnote w:type="continuationSeparator" w:id="0">
    <w:p w:rsidR="00EA1A33" w:rsidRDefault="00EA1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33" w:rsidRDefault="00EA1A33" w:rsidP="003C5AC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E653FD"/>
    <w:rsid w:val="003C5ACE"/>
    <w:rsid w:val="003E7291"/>
    <w:rsid w:val="0078303D"/>
    <w:rsid w:val="00847511"/>
    <w:rsid w:val="00851E90"/>
    <w:rsid w:val="009F29C6"/>
    <w:rsid w:val="00EA14FC"/>
    <w:rsid w:val="00EA1A33"/>
    <w:rsid w:val="051C3BD7"/>
    <w:rsid w:val="12E653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291"/>
    <w:pPr>
      <w:widowControl w:val="0"/>
      <w:jc w:val="both"/>
    </w:pPr>
    <w:rPr>
      <w:rFonts w:ascii="Calibri" w:hAnsi="Calibri"/>
      <w:szCs w:val="24"/>
    </w:rPr>
  </w:style>
  <w:style w:type="paragraph" w:styleId="Heading2">
    <w:name w:val="heading 2"/>
    <w:basedOn w:val="Normal"/>
    <w:next w:val="Normal"/>
    <w:link w:val="Heading2Char"/>
    <w:uiPriority w:val="99"/>
    <w:qFormat/>
    <w:rsid w:val="003E7291"/>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54FA4"/>
    <w:rPr>
      <w:rFonts w:asciiTheme="majorHAnsi" w:eastAsiaTheme="majorEastAsia" w:hAnsiTheme="majorHAnsi" w:cstheme="majorBidi"/>
      <w:b/>
      <w:bCs/>
      <w:sz w:val="32"/>
      <w:szCs w:val="32"/>
    </w:rPr>
  </w:style>
  <w:style w:type="paragraph" w:styleId="NormalWeb">
    <w:name w:val="Normal (Web)"/>
    <w:basedOn w:val="Normal"/>
    <w:uiPriority w:val="99"/>
    <w:rsid w:val="003E7291"/>
    <w:pPr>
      <w:spacing w:beforeAutospacing="1" w:afterAutospacing="1"/>
      <w:jc w:val="left"/>
    </w:pPr>
    <w:rPr>
      <w:kern w:val="0"/>
      <w:sz w:val="24"/>
    </w:rPr>
  </w:style>
  <w:style w:type="character" w:styleId="Hyperlink">
    <w:name w:val="Hyperlink"/>
    <w:basedOn w:val="DefaultParagraphFont"/>
    <w:uiPriority w:val="99"/>
    <w:rsid w:val="003E7291"/>
    <w:rPr>
      <w:rFonts w:cs="Times New Roman"/>
      <w:color w:val="0000FF"/>
      <w:u w:val="single"/>
    </w:rPr>
  </w:style>
  <w:style w:type="paragraph" w:styleId="Header">
    <w:name w:val="header"/>
    <w:basedOn w:val="Normal"/>
    <w:link w:val="HeaderChar"/>
    <w:uiPriority w:val="99"/>
    <w:rsid w:val="003C5A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54FA4"/>
    <w:rPr>
      <w:rFonts w:ascii="Calibri" w:hAnsi="Calibri"/>
      <w:sz w:val="18"/>
      <w:szCs w:val="18"/>
    </w:rPr>
  </w:style>
  <w:style w:type="paragraph" w:styleId="Footer">
    <w:name w:val="footer"/>
    <w:basedOn w:val="Normal"/>
    <w:link w:val="FooterChar"/>
    <w:uiPriority w:val="99"/>
    <w:rsid w:val="003C5A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54FA4"/>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119</Words>
  <Characters>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美术与设计学院获批2020年山东省中华优秀传统文化传承基地</dc:title>
  <dc:subject/>
  <dc:creator>紅健同學</dc:creator>
  <cp:keywords/>
  <dc:description/>
  <cp:lastModifiedBy>zh</cp:lastModifiedBy>
  <cp:revision>2</cp:revision>
  <dcterms:created xsi:type="dcterms:W3CDTF">2020-08-20T13:06:00Z</dcterms:created>
  <dcterms:modified xsi:type="dcterms:W3CDTF">2020-08-20T13:06:00Z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